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F8E93"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</w:rPr>
        <w:t>采购询价供应商报价函</w:t>
      </w:r>
    </w:p>
    <w:bookmarkEnd w:id="0"/>
    <w:p w14:paraId="5822EBA9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致：郑州美术馆</w:t>
      </w:r>
    </w:p>
    <w:p w14:paraId="46C6A0E2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我公司已认真阅读了贵方发布的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《“郑风 河韵”中国大城市专业画院优秀作品联展(第十五回·郑州)》系列活动启动仪式及制作项目</w:t>
      </w:r>
      <w:r>
        <w:rPr>
          <w:rFonts w:ascii="仿宋" w:hAnsi="仿宋" w:eastAsia="仿宋"/>
          <w:sz w:val="32"/>
          <w:szCs w:val="32"/>
        </w:rPr>
        <w:t>采购询价函，接受贵方提出的各项要求，参与该项目报价，报价表如下：</w:t>
      </w:r>
    </w:p>
    <w:tbl>
      <w:tblPr>
        <w:tblStyle w:val="17"/>
        <w:tblW w:w="99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515"/>
        <w:gridCol w:w="2232"/>
        <w:gridCol w:w="1014"/>
        <w:gridCol w:w="900"/>
        <w:gridCol w:w="2123"/>
      </w:tblGrid>
      <w:tr w14:paraId="35783CEC">
        <w:trPr>
          <w:trHeight w:val="270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BB163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534E2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规格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B5C5A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9F1CB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B9401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20C97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合计</w:t>
            </w:r>
          </w:p>
        </w:tc>
      </w:tr>
      <w:tr w14:paraId="6277A8FB">
        <w:trPr>
          <w:trHeight w:val="270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52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启动仪式设备租赁及服务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43312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服务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7D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舞台搭建、LED大屏（45-50平方米）、音响、灯光等设备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37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A8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E337C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7FDFC64B">
        <w:trPr>
          <w:trHeight w:val="270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51454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物料设计制作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11399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货物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65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CC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B3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批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10674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1F2BD2D">
        <w:trPr>
          <w:trHeight w:val="270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35870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展览设计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857A1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服务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3F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含主视觉设计、空间布局设计、展品展陈形式设计等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62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F1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BF82E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0E4E8CA">
        <w:trPr>
          <w:trHeight w:val="270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96F3C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展陈制作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59369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货物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DD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海报、喷绘、展板、展签、留言台等设计制作及安装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98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50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批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48D45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BD406B9">
        <w:trPr>
          <w:trHeight w:val="270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C370E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布撤展人工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EA7FF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服务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3A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专业布撤展人工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FF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10人</w:t>
            </w:r>
          </w:p>
          <w:p w14:paraId="0BA8C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65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人/天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B6336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E495F06">
        <w:trPr>
          <w:trHeight w:val="270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7B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征集作品装裱、包装、邮寄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C36A4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货物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2F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作品装裱、作品往返邮寄、艺术品包装所需材料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AC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08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EEC4A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58D42F5C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437B7CEB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供应商：（盖章）</w:t>
      </w:r>
      <w:r>
        <w:rPr>
          <w:rFonts w:ascii="仿宋" w:hAnsi="仿宋" w:eastAsia="仿宋"/>
          <w:sz w:val="32"/>
          <w:szCs w:val="32"/>
        </w:rPr>
        <w:t xml:space="preserve">             </w:t>
      </w:r>
    </w:p>
    <w:p w14:paraId="4C4D3618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410DADC1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lOWJkODkwOGI3Y2I1NTRkZDQzNTQ0YzM1ODlhMjcifQ=="/>
  </w:docVars>
  <w:rsids>
    <w:rsidRoot w:val="005F1E21"/>
    <w:rsid w:val="0004155F"/>
    <w:rsid w:val="00074F50"/>
    <w:rsid w:val="0018414A"/>
    <w:rsid w:val="001C0C23"/>
    <w:rsid w:val="00371E9D"/>
    <w:rsid w:val="003E7176"/>
    <w:rsid w:val="004C4043"/>
    <w:rsid w:val="00555E05"/>
    <w:rsid w:val="005F1E21"/>
    <w:rsid w:val="0076620F"/>
    <w:rsid w:val="00797F93"/>
    <w:rsid w:val="008D458B"/>
    <w:rsid w:val="009D592A"/>
    <w:rsid w:val="00A043D1"/>
    <w:rsid w:val="00A7447A"/>
    <w:rsid w:val="00BB3A9B"/>
    <w:rsid w:val="00BC7727"/>
    <w:rsid w:val="00C578E6"/>
    <w:rsid w:val="00CB6960"/>
    <w:rsid w:val="00D574E2"/>
    <w:rsid w:val="01925E61"/>
    <w:rsid w:val="0A291E7F"/>
    <w:rsid w:val="0B954DEF"/>
    <w:rsid w:val="0DF01515"/>
    <w:rsid w:val="1247471E"/>
    <w:rsid w:val="145C769C"/>
    <w:rsid w:val="16D400EF"/>
    <w:rsid w:val="16E1013B"/>
    <w:rsid w:val="229952A1"/>
    <w:rsid w:val="2D152040"/>
    <w:rsid w:val="2ED7DDC3"/>
    <w:rsid w:val="366D0739"/>
    <w:rsid w:val="37607F59"/>
    <w:rsid w:val="3A2325C5"/>
    <w:rsid w:val="3A9C74FA"/>
    <w:rsid w:val="3DFF122C"/>
    <w:rsid w:val="3F72421C"/>
    <w:rsid w:val="3F916D1E"/>
    <w:rsid w:val="473A4323"/>
    <w:rsid w:val="477D30ED"/>
    <w:rsid w:val="4EA17FAE"/>
    <w:rsid w:val="508D4570"/>
    <w:rsid w:val="50E74DDF"/>
    <w:rsid w:val="5F184696"/>
    <w:rsid w:val="65886294"/>
    <w:rsid w:val="6E1F7C4B"/>
    <w:rsid w:val="772C6541"/>
    <w:rsid w:val="776D74C8"/>
    <w:rsid w:val="77BDD8FF"/>
    <w:rsid w:val="77F71F49"/>
    <w:rsid w:val="7AD77A5B"/>
    <w:rsid w:val="7B3F95E6"/>
    <w:rsid w:val="7CC81F1D"/>
    <w:rsid w:val="7CFCFBEE"/>
    <w:rsid w:val="7EBFE1F0"/>
    <w:rsid w:val="7EF4BD87"/>
    <w:rsid w:val="7FA3C18C"/>
    <w:rsid w:val="AF7F1F47"/>
    <w:rsid w:val="BB3FD940"/>
    <w:rsid w:val="BFAB676B"/>
    <w:rsid w:val="C3F72E3F"/>
    <w:rsid w:val="CB9F491B"/>
    <w:rsid w:val="DE9FFA02"/>
    <w:rsid w:val="EDFAB47D"/>
    <w:rsid w:val="F795A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2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2"/>
    <w:link w:val="40"/>
    <w:qFormat/>
    <w:uiPriority w:val="99"/>
    <w:pPr>
      <w:adjustRightInd w:val="0"/>
      <w:snapToGrid w:val="0"/>
      <w:spacing w:line="360" w:lineRule="auto"/>
      <w:jc w:val="center"/>
    </w:pPr>
    <w:rPr>
      <w:rFonts w:ascii="仿宋_GB2312" w:hAnsi="仿宋" w:eastAsia="仿宋_GB2312" w:cs="仿宋"/>
      <w:bCs/>
      <w:kern w:val="0"/>
      <w:sz w:val="24"/>
      <w:szCs w:val="20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等线" w:cs="宋体"/>
      <w:color w:val="000000"/>
      <w:kern w:val="0"/>
      <w:sz w:val="24"/>
      <w:szCs w:val="24"/>
      <w:lang w:val="en-US" w:eastAsia="zh-CN" w:bidi="ar-SA"/>
    </w:r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basedOn w:val="19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9"/>
    <w:link w:val="2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9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40">
    <w:name w:val="正文文本 字符"/>
    <w:basedOn w:val="19"/>
    <w:link w:val="11"/>
    <w:qFormat/>
    <w:uiPriority w:val="99"/>
    <w:rPr>
      <w:rFonts w:ascii="仿宋_GB2312" w:hAnsi="仿宋" w:eastAsia="仿宋_GB2312" w:cs="仿宋"/>
      <w:bCs/>
      <w:kern w:val="0"/>
      <w:sz w:val="24"/>
      <w:szCs w:val="20"/>
    </w:rPr>
  </w:style>
  <w:style w:type="paragraph" w:styleId="41">
    <w:name w:val="No Spacing"/>
    <w:qFormat/>
    <w:uiPriority w:val="1"/>
    <w:pPr>
      <w:widowControl w:val="0"/>
      <w:jc w:val="both"/>
    </w:pPr>
    <w:rPr>
      <w:rFonts w:ascii="仿宋" w:hAnsi="仿宋" w:eastAsia="仿宋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1421</Words>
  <Characters>1558</Characters>
  <Lines>32</Lines>
  <Paragraphs>9</Paragraphs>
  <TotalTime>6</TotalTime>
  <ScaleCrop>false</ScaleCrop>
  <LinksUpToDate>false</LinksUpToDate>
  <CharactersWithSpaces>1576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2025-03-24T15:03:00Z</dcterms:created>
  <dc:creator>xio lo</dc:creator>
  <cp:lastModifiedBy>李丹</cp:lastModifiedBy>
  <cp:lastPrinted>2025-08-22T16:20:00Z</cp:lastPrinted>
  <dcterms:modified xsi:type="dcterms:W3CDTF">2025-08-22T16:36:33Z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eyJoZGlkIjoiYmUwNTFiZGQ3ZDkwYzU4N2U1ZDA5MjgxYTk0Njc1YmUiLCJ1c2VySWQiOiI0NDUxNDg3NzgifQ==</vt:lpwstr>
  </property>
  <property fmtid="{D5CDD505-2E9C-101B-9397-08002B2CF9AE}" pid="3" name="KSOProductBuildVer">
    <vt:lpwstr>2052-6.10.1.8873</vt:lpwstr>
  </property>
  <property fmtid="{D5CDD505-2E9C-101B-9397-08002B2CF9AE}" pid="4" name="ICV">
    <vt:lpwstr>F135CAEA26CAF14E112CA8684D59DE40_43</vt:lpwstr>
  </property>
</Properties>
</file>